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som inkom 2021-08-18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6407025, E 582247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