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som inkom 2022-10-14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6430001, E 572444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