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som inkom 2024-10-25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6426474, E 581370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