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som inkom 2021-09-23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6421605, E 584186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