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som inkom 2022-11-03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6433390, E 585769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8 meter från avverkningsanmälan har följande 7 naturvårdsarter hittats: apollofjäril (NT, §4a), kandelabersvamp (NT, T), hasselticka (S, T), svart trolldruva (S, T), vätteros (S, T), blåsippa (T, §9) och gröngöling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apollofjäril (NT, §4a), blåsippa (T, §9)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hasselticka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