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som inkom 2025-11-19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4124" cy="5688000"/>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24124"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6431448, E 584205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