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7-2024 i Vimmerby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