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674-2020 i Vimmer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