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16004-2025 i Vimmerby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