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57062-2025 i Vimmerby kommun</w:t>
      </w:r>
    </w:p>
    <w:p>
      <w:r>
        <w:t>Denna tillsynsbegäran behandlar höga naturvärden i avverkningsanmälan A 57062-2025 i Vimmerby kommun som inkom 2025-11-18 och omfattar 4,9 ha.</w:t>
      </w:r>
    </w:p>
    <w:p>
      <w:pPr>
        <w:pStyle w:val="Caption"/>
      </w:pPr>
      <w:r>
        <w:drawing>
          <wp:inline xmlns:a="http://schemas.openxmlformats.org/drawingml/2006/main" xmlns:pic="http://schemas.openxmlformats.org/drawingml/2006/picture">
            <wp:extent cx="5486400" cy="4855664"/>
            <wp:docPr id="1" name="Picture 1"/>
            <wp:cNvGraphicFramePr>
              <a:graphicFrameLocks noChangeAspect="1"/>
            </wp:cNvGraphicFramePr>
            <a:graphic>
              <a:graphicData uri="http://schemas.openxmlformats.org/drawingml/2006/picture">
                <pic:pic>
                  <pic:nvPicPr>
                    <pic:cNvPr id="0" name="A 57062-2025 karta.png"/>
                    <pic:cNvPicPr/>
                  </pic:nvPicPr>
                  <pic:blipFill>
                    <a:blip r:embed="rId16"/>
                    <a:stretch>
                      <a:fillRect/>
                    </a:stretch>
                  </pic:blipFill>
                  <pic:spPr>
                    <a:xfrm>
                      <a:off x="0" y="0"/>
                      <a:ext cx="5486400" cy="48556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6389576, E 542952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805609"/>
            <wp:docPr id="2" name="Picture 2"/>
            <wp:cNvGraphicFramePr>
              <a:graphicFrameLocks noChangeAspect="1"/>
            </wp:cNvGraphicFramePr>
            <a:graphic>
              <a:graphicData uri="http://schemas.openxmlformats.org/drawingml/2006/picture">
                <pic:pic>
                  <pic:nvPicPr>
                    <pic:cNvPr id="0" name="A 57062-2025 karta knärot.png"/>
                    <pic:cNvPicPr/>
                  </pic:nvPicPr>
                  <pic:blipFill>
                    <a:blip r:embed="rId17"/>
                    <a:stretch>
                      <a:fillRect/>
                    </a:stretch>
                  </pic:blipFill>
                  <pic:spPr>
                    <a:xfrm>
                      <a:off x="0" y="0"/>
                      <a:ext cx="5486400" cy="58056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6389576, E 542952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