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25155-2026 i Vimmerby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