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02-2023 i Vimmer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