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samrådsanmälan S 1228-2025 i Vimmerby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