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04-2025 i Vimmerby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