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96-2019 i Vimmer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