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som inkom 2023-03-23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6374766, E 568819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(VU, T) och purpurknipprot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