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som inkom 2021-07-09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6411168, E 565529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