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36803-2019 i Vimmerby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