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02-2025 i Vimmer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