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avverkningsanmälan A 32396-2021 i Vimmerby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2396-2021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