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21489-2022 i Vimmerby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