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som inkom 2023-08-30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6399900, E 548392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grönsångare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