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8-2020 i Vimmer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