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37503-2026 i Vimmerby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