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53-2025 i Vimmerby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