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som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knärot (VU, T, §8) och kattfotslav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550134"/>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55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