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Detta dokument behandlar höga naturvärden i avverkningsanmälan A 15427-2023 i Vimmerby kommun som inkom 2023-04-04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6408309, E 549673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T), solvända (NT) och strävlosta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