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6449-2025 i Vimmerby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