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2148-2025 i Vimmerby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