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26849-2026 i Borgholms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