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dokument behandlar höga naturvärden i avverkningsanmälan A 26840-2026 i Borgholms kommun. Denna avverkningsanmälan inkom 2026-06-12 09:19:43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6344211, E 619165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