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samrådsanmälan S 1726-2026 i Borgholms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