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32178-2022 i Borgholm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