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292-2022 i Borg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