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som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murgröna (S, T), blåsippa (T, §9)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