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som inkom 2026-03-24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6352902, E 624342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havsörn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