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som inkom 2021-06-23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6346205, E 621394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