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Detta dokument behandlar höga naturvärden i avverkningsanmälan A 32180-2022 i Borgholms kommun som inkom 2022-08-08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6347104, E 620634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