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Detta dokument behandlar höga naturvärden i avverkningsanmälan A 32640-2022 i Borgholms kommun som inkom 2022-08-10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6346824, E 619952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T), murgröna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