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Detta dokument behandlar höga naturvärden i avverkningsanmälan A 60141-2025 i Borgholms kommun som inkom 2025-12-03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6283624, E 600208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strävlosta (S, T) och långbensgroda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