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42-2025 i Borg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