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10292-2022</w:t>
      </w:r>
      <w:r w:rsidR="00C9278C">
        <w:t xml:space="preserve"> </w:t>
      </w:r>
      <w:r w:rsidRPr="00C9278C">
        <w:t>finns</w:t>
      </w:r>
      <w:r w:rsidR="00153BF2">
        <w:t xml:space="preserve"> </w:t>
      </w:r>
      <w:r w:rsidR="00C77A28">
        <w:t>artfynd av</w:t>
      </w:r>
      <w:r w:rsidR="00CB335E">
        <w:t xml:space="preserve"> </w:t>
      </w:r>
      <w:r w:rsidR="005D0317" w:rsidRPr="005D0317">
        <w:t>sädgås</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sädgås</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