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 meter från samrådsanmälan S 1803-2026 i Borgholms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