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dokument behandlar höga naturvärden i avverkningsanmälan A 32180-2022 i Borgholms kommun som inkom 2022-08-08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6347104, E 620634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