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dokument behandlar höga naturvärden i avverkningsanmälan A 9905-2026 i Borgholms kommun som inkom 2026-02-20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6347196, E 624317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