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Detta dokument behandlar höga naturvärden i avverkningsanmälan A 12534-2022 i Borgholms kommun som inkom 2022-03-18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6296954, E 608215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