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som inkom 2023-01-27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6300371, E 609725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