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grönvit nattviol (§8), kärrknipprot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grönvit nattviol (§8), kärrknipprot (§8) och vanliga ängsnycklar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