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klagomål behandlar höga naturvärden i avverkningsanmälan A 31790-2021 i Borgholms kommun som inkom 2021-06-23 och omfattar 3,3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6346530, E 621425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