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nordrödrock (VU), backtimjan (NT), jordtistel (NT), knölspindel (NT), långbensgroda (NT, §4a), molnfläcksbock (NT), solvända (NT), spillkråka (NT, §4), mindre vattensalamander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